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26" w:rsidRPr="00D73726" w:rsidRDefault="00D73726" w:rsidP="00D73726">
      <w:pPr>
        <w:spacing w:before="180" w:after="0" w:line="240" w:lineRule="auto"/>
        <w:outlineLvl w:val="2"/>
        <w:rPr>
          <w:rFonts w:asciiTheme="majorHAnsi" w:eastAsia="Times New Roman" w:hAnsiTheme="majorHAnsi" w:cs="Times New Roman"/>
          <w:sz w:val="33"/>
          <w:szCs w:val="33"/>
        </w:rPr>
      </w:pPr>
      <w:r w:rsidRPr="00D73726">
        <w:rPr>
          <w:rFonts w:asciiTheme="majorHAnsi" w:eastAsia="Times New Roman" w:hAnsiTheme="majorHAnsi" w:cs="Times New Roman"/>
          <w:sz w:val="33"/>
          <w:szCs w:val="33"/>
        </w:rPr>
        <w:t>Synthesis Essay Outline</w:t>
      </w:r>
    </w:p>
    <w:p w:rsidR="00D73726" w:rsidRPr="00D73726" w:rsidRDefault="00D73726" w:rsidP="00D7372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Synthesis Essay Outline Template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I.  Paragraph #1: </w:t>
      </w:r>
      <w:r w:rsidRPr="00D73726">
        <w:rPr>
          <w:rFonts w:asciiTheme="majorHAnsi" w:eastAsia="Times New Roman" w:hAnsiTheme="majorHAnsi" w:cs="Helvetica"/>
          <w:sz w:val="20"/>
          <w:szCs w:val="20"/>
        </w:rPr>
        <w:t>Introduction: 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HOOK/LEAD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BRIDGE/</w:t>
      </w:r>
      <w:proofErr w:type="spellStart"/>
      <w:r w:rsidRPr="00D73726">
        <w:rPr>
          <w:rFonts w:asciiTheme="majorHAnsi" w:eastAsia="Times New Roman" w:hAnsiTheme="majorHAnsi" w:cs="Helvetica"/>
          <w:sz w:val="20"/>
          <w:szCs w:val="20"/>
        </w:rPr>
        <w:t>TRANSITION</w:t>
      </w:r>
      <w:proofErr w:type="gramStart"/>
      <w:r w:rsidRPr="00D73726">
        <w:rPr>
          <w:rFonts w:asciiTheme="majorHAnsi" w:eastAsia="Times New Roman" w:hAnsiTheme="majorHAnsi" w:cs="Helvetica"/>
          <w:sz w:val="20"/>
          <w:szCs w:val="20"/>
        </w:rPr>
        <w:t>:Give</w:t>
      </w:r>
      <w:proofErr w:type="spellEnd"/>
      <w:proofErr w:type="gramEnd"/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 some information on the topic.  It may be helpful for you to state both sides of the problem you are discussing. 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Thesis: </w:t>
      </w:r>
      <w:r w:rsidRPr="00D73726">
        <w:rPr>
          <w:rFonts w:asciiTheme="majorHAnsi" w:eastAsia="Times New Roman" w:hAnsiTheme="majorHAnsi" w:cs="Helvetica"/>
          <w:sz w:val="20"/>
          <w:szCs w:val="20"/>
        </w:rPr>
        <w:t>(Should be your own claim about the issue/problem)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II. Paragraph #2: Narration: 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Give background information about the topic.  Maybe be a short anecdote or outside information about the topic. This is where you will prove that there is a problem that needs a solution.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Times New Roman"/>
          <w:b/>
          <w:bCs/>
          <w:sz w:val="20"/>
          <w:szCs w:val="20"/>
        </w:rPr>
        <w:t>III.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Paragraph #3</w:t>
      </w:r>
      <w:proofErr w:type="gramStart"/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:Confirmation</w:t>
      </w:r>
      <w:proofErr w:type="gramEnd"/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 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Supporting Argument #1: 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br/>
        <w:t>IV. Paragraph # 4: Confirmation: 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Supporting Argument #2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V. Paragraph #5: Confirmation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Supporting Argument #3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Helvetica"/>
          <w:b/>
          <w:bCs/>
          <w:sz w:val="20"/>
          <w:szCs w:val="20"/>
        </w:rPr>
        <w:t>VI. Paragraph # 6: Refutation.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What are some arguments that could be said against </w:t>
      </w:r>
      <w:r>
        <w:rPr>
          <w:rFonts w:asciiTheme="majorHAnsi" w:eastAsia="Times New Roman" w:hAnsiTheme="majorHAnsi" w:cs="Helvetica"/>
          <w:sz w:val="20"/>
          <w:szCs w:val="20"/>
        </w:rPr>
        <w:t>fixing your problem</w:t>
      </w: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?  State these arguments and refute them.   You </w:t>
      </w:r>
      <w:r>
        <w:rPr>
          <w:rFonts w:asciiTheme="majorHAnsi" w:eastAsia="Times New Roman" w:hAnsiTheme="majorHAnsi" w:cs="Helvetica"/>
          <w:sz w:val="20"/>
          <w:szCs w:val="20"/>
        </w:rPr>
        <w:t>will need</w:t>
      </w: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 additional information from the sources</w:t>
      </w:r>
      <w:r>
        <w:rPr>
          <w:rFonts w:asciiTheme="majorHAnsi" w:eastAsia="Times New Roman" w:hAnsiTheme="majorHAnsi" w:cs="Helvetica"/>
          <w:sz w:val="20"/>
          <w:szCs w:val="20"/>
        </w:rPr>
        <w:t xml:space="preserve"> in order to do this</w:t>
      </w:r>
      <w:bookmarkStart w:id="0" w:name="_GoBack"/>
      <w:bookmarkEnd w:id="0"/>
      <w:r w:rsidRPr="00D73726">
        <w:rPr>
          <w:rFonts w:asciiTheme="majorHAnsi" w:eastAsia="Times New Roman" w:hAnsiTheme="majorHAnsi" w:cs="Helvetica"/>
          <w:sz w:val="20"/>
          <w:szCs w:val="20"/>
        </w:rPr>
        <w:t>.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VII. Paragraph #7 – Solution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Solution to </w:t>
      </w:r>
      <w:proofErr w:type="gramStart"/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Problem </w:t>
      </w: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 #</w:t>
      </w:r>
      <w:proofErr w:type="gramEnd"/>
      <w:r w:rsidRPr="00D73726">
        <w:rPr>
          <w:rFonts w:asciiTheme="majorHAnsi" w:eastAsia="Times New Roman" w:hAnsiTheme="majorHAnsi" w:cs="Helvetica"/>
          <w:sz w:val="20"/>
          <w:szCs w:val="20"/>
        </w:rPr>
        <w:t>1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VII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I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. Paragraph #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8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– Solution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Solution to </w:t>
      </w:r>
      <w:proofErr w:type="gramStart"/>
      <w:r w:rsidRPr="00D73726">
        <w:rPr>
          <w:rFonts w:asciiTheme="majorHAnsi" w:eastAsia="Times New Roman" w:hAnsiTheme="majorHAnsi" w:cs="Helvetica"/>
          <w:sz w:val="20"/>
          <w:szCs w:val="20"/>
        </w:rPr>
        <w:t>Problem  #</w:t>
      </w:r>
      <w:proofErr w:type="gramEnd"/>
      <w:r w:rsidRPr="00D73726">
        <w:rPr>
          <w:rFonts w:asciiTheme="majorHAnsi" w:eastAsia="Times New Roman" w:hAnsiTheme="majorHAnsi" w:cs="Helvetica"/>
          <w:sz w:val="20"/>
          <w:szCs w:val="20"/>
        </w:rPr>
        <w:t>2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IX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. Paragraph #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9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– </w:t>
      </w:r>
      <w:proofErr w:type="gramStart"/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Solution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(</w:t>
      </w:r>
      <w:proofErr w:type="gramEnd"/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if needed)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 xml:space="preserve">Solution to </w:t>
      </w:r>
      <w:proofErr w:type="gramStart"/>
      <w:r w:rsidRPr="00D73726">
        <w:rPr>
          <w:rFonts w:asciiTheme="majorHAnsi" w:eastAsia="Times New Roman" w:hAnsiTheme="majorHAnsi" w:cs="Helvetica"/>
          <w:sz w:val="20"/>
          <w:szCs w:val="20"/>
        </w:rPr>
        <w:t>Problem  #</w:t>
      </w:r>
      <w:proofErr w:type="gramEnd"/>
      <w:r w:rsidRPr="00D73726">
        <w:rPr>
          <w:rFonts w:asciiTheme="majorHAnsi" w:eastAsia="Times New Roman" w:hAnsiTheme="majorHAnsi" w:cs="Helvetica"/>
          <w:sz w:val="20"/>
          <w:szCs w:val="20"/>
        </w:rPr>
        <w:t>1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Evidence from source(s) that supports/refutes this claim: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Give your own concluding thoughts on the topic</w:t>
      </w: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73726">
        <w:rPr>
          <w:rFonts w:asciiTheme="majorHAnsi" w:eastAsia="Times New Roman" w:hAnsiTheme="majorHAnsi" w:cs="Times New Roman"/>
          <w:b/>
          <w:sz w:val="20"/>
          <w:szCs w:val="20"/>
        </w:rPr>
        <w:t xml:space="preserve">X. Paragraph #10 – Call to Action 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73726">
        <w:rPr>
          <w:rFonts w:asciiTheme="majorHAnsi" w:eastAsia="Times New Roman" w:hAnsiTheme="majorHAnsi" w:cs="Times New Roman"/>
          <w:sz w:val="20"/>
          <w:szCs w:val="20"/>
        </w:rPr>
        <w:t>What are you asking people to do to change and fix this problem?</w:t>
      </w: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0"/>
          <w:szCs w:val="20"/>
        </w:rPr>
      </w:pPr>
    </w:p>
    <w:p w:rsidR="00D73726" w:rsidRPr="00D73726" w:rsidRDefault="00D73726" w:rsidP="00D7372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0"/>
          <w:szCs w:val="20"/>
        </w:rPr>
      </w:pPr>
      <w:r w:rsidRPr="00D73726">
        <w:rPr>
          <w:rFonts w:asciiTheme="majorHAnsi" w:eastAsia="Times New Roman" w:hAnsiTheme="majorHAnsi" w:cs="Helvetica"/>
          <w:b/>
          <w:bCs/>
          <w:sz w:val="20"/>
          <w:szCs w:val="20"/>
        </w:rPr>
        <w:t>XI. Paragraph # 11: Conclusion.  </w:t>
      </w:r>
      <w:r w:rsidRPr="00D73726">
        <w:rPr>
          <w:rFonts w:asciiTheme="majorHAnsi" w:eastAsia="Times New Roman" w:hAnsiTheme="majorHAnsi" w:cs="Times New Roman"/>
          <w:sz w:val="20"/>
          <w:szCs w:val="20"/>
        </w:rPr>
        <w:br/>
      </w:r>
      <w:r w:rsidRPr="00D73726">
        <w:rPr>
          <w:rFonts w:asciiTheme="majorHAnsi" w:eastAsia="Times New Roman" w:hAnsiTheme="majorHAnsi" w:cs="Helvetica"/>
          <w:sz w:val="20"/>
          <w:szCs w:val="20"/>
        </w:rPr>
        <w:t>State your argument in a different way.  Sum up your argument in 3-4 sentences. You may end with a story, question, or some new insight.</w:t>
      </w:r>
    </w:p>
    <w:p w:rsidR="00A61D7F" w:rsidRPr="00D73726" w:rsidRDefault="00D73726" w:rsidP="00D73726">
      <w:pPr>
        <w:shd w:val="clear" w:color="auto" w:fill="FFFFFF"/>
        <w:spacing w:after="0" w:line="240" w:lineRule="auto"/>
        <w:rPr>
          <w:rFonts w:asciiTheme="majorHAnsi" w:hAnsiTheme="majorHAnsi"/>
        </w:rPr>
      </w:pPr>
      <w:r w:rsidRPr="00D73726">
        <w:rPr>
          <w:rFonts w:asciiTheme="majorHAnsi" w:eastAsia="Times New Roman" w:hAnsiTheme="majorHAnsi" w:cs="Helvetica"/>
          <w:sz w:val="20"/>
          <w:szCs w:val="20"/>
        </w:rPr>
        <w:t>Leave your reader with a HHMMMMMM moment.</w:t>
      </w:r>
    </w:p>
    <w:sectPr w:rsidR="00A61D7F" w:rsidRPr="00D73726" w:rsidSect="00D73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6"/>
    <w:rsid w:val="00A61D7F"/>
    <w:rsid w:val="00D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B0CE-1888-4840-8E5A-DD4EB8A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7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3726"/>
  </w:style>
  <w:style w:type="character" w:customStyle="1" w:styleId="apple-style-span">
    <w:name w:val="apple-style-span"/>
    <w:basedOn w:val="DefaultParagraphFont"/>
    <w:rsid w:val="00D73726"/>
  </w:style>
  <w:style w:type="paragraph" w:styleId="ListParagraph">
    <w:name w:val="List Paragraph"/>
    <w:basedOn w:val="Normal"/>
    <w:uiPriority w:val="34"/>
    <w:qFormat/>
    <w:rsid w:val="00D7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Kiel, Rebecca</dc:creator>
  <cp:keywords/>
  <dc:description/>
  <cp:lastModifiedBy>Kiel, Rebecca</cp:lastModifiedBy>
  <cp:revision>1</cp:revision>
  <dcterms:created xsi:type="dcterms:W3CDTF">2017-05-04T11:00:00Z</dcterms:created>
  <dcterms:modified xsi:type="dcterms:W3CDTF">2017-05-04T11:08:00Z</dcterms:modified>
</cp:coreProperties>
</file>